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4DDB4" w14:textId="77777777" w:rsidR="0052392B" w:rsidRPr="0052392B" w:rsidRDefault="0052392B" w:rsidP="0052392B">
      <w:pPr>
        <w:pStyle w:val="a8"/>
        <w:spacing w:before="0" w:after="0"/>
        <w:jc w:val="left"/>
        <w:rPr>
          <w:rFonts w:asciiTheme="majorEastAsia" w:eastAsiaTheme="majorEastAsia" w:hAnsiTheme="majorEastAsia"/>
          <w:sz w:val="24"/>
          <w:szCs w:val="24"/>
        </w:rPr>
      </w:pPr>
      <w:r w:rsidRPr="0052392B">
        <w:rPr>
          <w:rFonts w:asciiTheme="majorEastAsia" w:eastAsiaTheme="majorEastAsia" w:hAnsiTheme="majorEastAsia"/>
          <w:sz w:val="24"/>
          <w:szCs w:val="24"/>
        </w:rPr>
        <w:t>主な消毒薬の種類とその性質</w:t>
      </w:r>
    </w:p>
    <w:tbl>
      <w:tblPr>
        <w:tblW w:w="5000" w:type="pct"/>
        <w:jc w:val="center"/>
        <w:tblLayout w:type="fixed"/>
        <w:tblCellMar>
          <w:left w:w="10" w:type="dxa"/>
          <w:right w:w="10" w:type="dxa"/>
        </w:tblCellMar>
        <w:tblLook w:val="04A0" w:firstRow="1" w:lastRow="0" w:firstColumn="1" w:lastColumn="0" w:noHBand="0" w:noVBand="1"/>
      </w:tblPr>
      <w:tblGrid>
        <w:gridCol w:w="2661"/>
        <w:gridCol w:w="1914"/>
        <w:gridCol w:w="1645"/>
        <w:gridCol w:w="569"/>
        <w:gridCol w:w="554"/>
        <w:gridCol w:w="972"/>
        <w:gridCol w:w="6209"/>
      </w:tblGrid>
      <w:tr w:rsidR="0052392B" w14:paraId="3B93FA4F" w14:textId="77777777" w:rsidTr="008F6CEB">
        <w:trPr>
          <w:trHeight w:hRule="exact" w:val="465"/>
          <w:jc w:val="center"/>
        </w:trPr>
        <w:tc>
          <w:tcPr>
            <w:tcW w:w="26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C8A4943"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系統及び成分名</w:t>
            </w:r>
          </w:p>
        </w:tc>
        <w:tc>
          <w:tcPr>
            <w:tcW w:w="192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0296762"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使用濃度</w:t>
            </w:r>
          </w:p>
        </w:tc>
        <w:tc>
          <w:tcPr>
            <w:tcW w:w="165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F6FDE7C"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主な用途</w:t>
            </w:r>
          </w:p>
        </w:tc>
        <w:tc>
          <w:tcPr>
            <w:tcW w:w="5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1B72A9E"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細菌</w:t>
            </w:r>
          </w:p>
        </w:tc>
        <w:tc>
          <w:tcPr>
            <w:tcW w:w="55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AEAB4B5"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かび</w:t>
            </w:r>
          </w:p>
        </w:tc>
        <w:tc>
          <w:tcPr>
            <w:tcW w:w="97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9235E44"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ウイルス</w:t>
            </w:r>
          </w:p>
        </w:tc>
        <w:tc>
          <w:tcPr>
            <w:tcW w:w="623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CE440BA"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特徴</w:t>
            </w:r>
          </w:p>
        </w:tc>
      </w:tr>
      <w:tr w:rsidR="0052392B" w14:paraId="6175545F" w14:textId="77777777" w:rsidTr="008F6CEB">
        <w:trPr>
          <w:trHeight w:hRule="exact" w:val="465"/>
          <w:jc w:val="center"/>
        </w:trPr>
        <w:tc>
          <w:tcPr>
            <w:tcW w:w="2670" w:type="dxa"/>
            <w:tcBorders>
              <w:left w:val="single" w:sz="18" w:space="0" w:color="000000"/>
              <w:bottom w:val="single" w:sz="2" w:space="0" w:color="000000"/>
            </w:tcBorders>
            <w:tcMar>
              <w:top w:w="55" w:type="dxa"/>
              <w:left w:w="55" w:type="dxa"/>
              <w:bottom w:w="55" w:type="dxa"/>
              <w:right w:w="55" w:type="dxa"/>
            </w:tcMar>
            <w:vAlign w:val="center"/>
          </w:tcPr>
          <w:p w14:paraId="36F68144"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アルコール類</w:t>
            </w:r>
          </w:p>
        </w:tc>
        <w:tc>
          <w:tcPr>
            <w:tcW w:w="1920" w:type="dxa"/>
            <w:vMerge w:val="restart"/>
            <w:tcBorders>
              <w:left w:val="single" w:sz="18" w:space="0" w:color="000000"/>
              <w:bottom w:val="single" w:sz="18" w:space="0" w:color="000000"/>
            </w:tcBorders>
            <w:tcMar>
              <w:top w:w="55" w:type="dxa"/>
              <w:left w:w="55" w:type="dxa"/>
              <w:bottom w:w="55" w:type="dxa"/>
              <w:right w:w="55" w:type="dxa"/>
            </w:tcMar>
            <w:vAlign w:val="center"/>
          </w:tcPr>
          <w:p w14:paraId="29C9DC01"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原液70％</w:t>
            </w:r>
          </w:p>
          <w:p w14:paraId="4009E516"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原液</w:t>
            </w:r>
          </w:p>
        </w:tc>
        <w:tc>
          <w:tcPr>
            <w:tcW w:w="1650" w:type="dxa"/>
            <w:vMerge w:val="restart"/>
            <w:tcBorders>
              <w:left w:val="single" w:sz="18" w:space="0" w:color="000000"/>
              <w:bottom w:val="single" w:sz="18" w:space="0" w:color="000000"/>
            </w:tcBorders>
            <w:tcMar>
              <w:top w:w="55" w:type="dxa"/>
              <w:left w:w="55" w:type="dxa"/>
              <w:bottom w:w="55" w:type="dxa"/>
              <w:right w:w="55" w:type="dxa"/>
            </w:tcMar>
            <w:vAlign w:val="center"/>
          </w:tcPr>
          <w:p w14:paraId="56A644D9"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手指、</w:t>
            </w:r>
          </w:p>
          <w:p w14:paraId="43AC1A17"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ドアノブ、</w:t>
            </w:r>
          </w:p>
          <w:p w14:paraId="3C71B55A"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トイレ便座</w:t>
            </w:r>
          </w:p>
        </w:tc>
        <w:tc>
          <w:tcPr>
            <w:tcW w:w="570" w:type="dxa"/>
            <w:vMerge w:val="restart"/>
            <w:tcBorders>
              <w:left w:val="single" w:sz="18" w:space="0" w:color="000000"/>
              <w:bottom w:val="single" w:sz="18" w:space="0" w:color="000000"/>
            </w:tcBorders>
            <w:tcMar>
              <w:top w:w="55" w:type="dxa"/>
              <w:left w:w="55" w:type="dxa"/>
              <w:bottom w:w="55" w:type="dxa"/>
              <w:right w:w="55" w:type="dxa"/>
            </w:tcMar>
            <w:vAlign w:val="center"/>
          </w:tcPr>
          <w:p w14:paraId="71472518"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555" w:type="dxa"/>
            <w:vMerge w:val="restart"/>
            <w:tcBorders>
              <w:left w:val="single" w:sz="18" w:space="0" w:color="000000"/>
              <w:bottom w:val="single" w:sz="18" w:space="0" w:color="000000"/>
            </w:tcBorders>
            <w:tcMar>
              <w:top w:w="55" w:type="dxa"/>
              <w:left w:w="55" w:type="dxa"/>
              <w:bottom w:w="55" w:type="dxa"/>
              <w:right w:w="55" w:type="dxa"/>
            </w:tcMar>
            <w:vAlign w:val="center"/>
          </w:tcPr>
          <w:p w14:paraId="5166FD08"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975" w:type="dxa"/>
            <w:vMerge w:val="restart"/>
            <w:tcBorders>
              <w:left w:val="single" w:sz="18" w:space="0" w:color="000000"/>
              <w:bottom w:val="single" w:sz="18" w:space="0" w:color="000000"/>
            </w:tcBorders>
            <w:tcMar>
              <w:top w:w="55" w:type="dxa"/>
              <w:left w:w="55" w:type="dxa"/>
              <w:bottom w:w="55" w:type="dxa"/>
              <w:right w:w="55" w:type="dxa"/>
            </w:tcMar>
            <w:vAlign w:val="center"/>
          </w:tcPr>
          <w:p w14:paraId="77060AB9"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623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DD64DD9"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殺菌作用が迅速で浸透力が強いため確実な効果が得られる人体に対する毒性や皮膚への刺激性が少なく安全性が高い傷のある手指や手荒れのひどい手指には使用しない</w:t>
            </w:r>
          </w:p>
        </w:tc>
      </w:tr>
      <w:tr w:rsidR="0052392B" w14:paraId="169C5732" w14:textId="77777777" w:rsidTr="008F6CEB">
        <w:trPr>
          <w:trHeight w:hRule="exact" w:val="703"/>
          <w:jc w:val="center"/>
        </w:trPr>
        <w:tc>
          <w:tcPr>
            <w:tcW w:w="2670" w:type="dxa"/>
            <w:tcBorders>
              <w:left w:val="single" w:sz="18" w:space="0" w:color="000000"/>
              <w:bottom w:val="single" w:sz="18" w:space="0" w:color="000000"/>
            </w:tcBorders>
            <w:tcMar>
              <w:top w:w="55" w:type="dxa"/>
              <w:left w:w="55" w:type="dxa"/>
              <w:bottom w:w="55" w:type="dxa"/>
              <w:right w:w="55" w:type="dxa"/>
            </w:tcMar>
            <w:vAlign w:val="center"/>
          </w:tcPr>
          <w:p w14:paraId="6D32B8D8"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消毒用エタノール</w:t>
            </w:r>
          </w:p>
          <w:p w14:paraId="4DEA2BBB"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消毒剤配合アルコール製剤</w:t>
            </w:r>
          </w:p>
        </w:tc>
        <w:tc>
          <w:tcPr>
            <w:tcW w:w="1920" w:type="dxa"/>
            <w:vMerge/>
            <w:tcBorders>
              <w:left w:val="single" w:sz="18" w:space="0" w:color="000000"/>
              <w:bottom w:val="single" w:sz="18" w:space="0" w:color="000000"/>
            </w:tcBorders>
            <w:tcMar>
              <w:top w:w="55" w:type="dxa"/>
              <w:left w:w="55" w:type="dxa"/>
              <w:bottom w:w="55" w:type="dxa"/>
              <w:right w:w="55" w:type="dxa"/>
            </w:tcMar>
            <w:vAlign w:val="center"/>
          </w:tcPr>
          <w:p w14:paraId="2B9C891D" w14:textId="77777777" w:rsidR="0052392B" w:rsidRDefault="0052392B" w:rsidP="008F6CEB">
            <w:pPr>
              <w:jc w:val="left"/>
            </w:pPr>
          </w:p>
        </w:tc>
        <w:tc>
          <w:tcPr>
            <w:tcW w:w="1650" w:type="dxa"/>
            <w:vMerge/>
            <w:tcBorders>
              <w:left w:val="single" w:sz="18" w:space="0" w:color="000000"/>
              <w:bottom w:val="single" w:sz="18" w:space="0" w:color="000000"/>
            </w:tcBorders>
            <w:tcMar>
              <w:top w:w="55" w:type="dxa"/>
              <w:left w:w="55" w:type="dxa"/>
              <w:bottom w:w="55" w:type="dxa"/>
              <w:right w:w="55" w:type="dxa"/>
            </w:tcMar>
            <w:vAlign w:val="center"/>
          </w:tcPr>
          <w:p w14:paraId="2F44F1C2" w14:textId="77777777" w:rsidR="0052392B" w:rsidRDefault="0052392B" w:rsidP="008F6CEB">
            <w:pPr>
              <w:jc w:val="left"/>
            </w:pPr>
          </w:p>
        </w:tc>
        <w:tc>
          <w:tcPr>
            <w:tcW w:w="570" w:type="dxa"/>
            <w:vMerge/>
            <w:tcBorders>
              <w:left w:val="single" w:sz="18" w:space="0" w:color="000000"/>
              <w:bottom w:val="single" w:sz="18" w:space="0" w:color="000000"/>
            </w:tcBorders>
            <w:tcMar>
              <w:top w:w="55" w:type="dxa"/>
              <w:left w:w="55" w:type="dxa"/>
              <w:bottom w:w="55" w:type="dxa"/>
              <w:right w:w="55" w:type="dxa"/>
            </w:tcMar>
            <w:vAlign w:val="center"/>
          </w:tcPr>
          <w:p w14:paraId="02FB5940" w14:textId="77777777" w:rsidR="0052392B" w:rsidRDefault="0052392B" w:rsidP="008F6CEB">
            <w:pPr>
              <w:jc w:val="left"/>
            </w:pPr>
          </w:p>
        </w:tc>
        <w:tc>
          <w:tcPr>
            <w:tcW w:w="555" w:type="dxa"/>
            <w:vMerge/>
            <w:tcBorders>
              <w:left w:val="single" w:sz="18" w:space="0" w:color="000000"/>
              <w:bottom w:val="single" w:sz="18" w:space="0" w:color="000000"/>
            </w:tcBorders>
            <w:tcMar>
              <w:top w:w="55" w:type="dxa"/>
              <w:left w:w="55" w:type="dxa"/>
              <w:bottom w:w="55" w:type="dxa"/>
              <w:right w:w="55" w:type="dxa"/>
            </w:tcMar>
            <w:vAlign w:val="center"/>
          </w:tcPr>
          <w:p w14:paraId="7F9BA172" w14:textId="77777777" w:rsidR="0052392B" w:rsidRDefault="0052392B" w:rsidP="008F6CEB">
            <w:pPr>
              <w:jc w:val="left"/>
            </w:pPr>
          </w:p>
        </w:tc>
        <w:tc>
          <w:tcPr>
            <w:tcW w:w="975" w:type="dxa"/>
            <w:vMerge/>
            <w:tcBorders>
              <w:left w:val="single" w:sz="18" w:space="0" w:color="000000"/>
              <w:bottom w:val="single" w:sz="18" w:space="0" w:color="000000"/>
            </w:tcBorders>
            <w:tcMar>
              <w:top w:w="55" w:type="dxa"/>
              <w:left w:w="55" w:type="dxa"/>
              <w:bottom w:w="55" w:type="dxa"/>
              <w:right w:w="55" w:type="dxa"/>
            </w:tcMar>
            <w:vAlign w:val="center"/>
          </w:tcPr>
          <w:p w14:paraId="108D9146" w14:textId="77777777" w:rsidR="0052392B" w:rsidRDefault="0052392B" w:rsidP="008F6CEB">
            <w:pPr>
              <w:jc w:val="left"/>
            </w:pPr>
          </w:p>
        </w:tc>
        <w:tc>
          <w:tcPr>
            <w:tcW w:w="623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20AE267" w14:textId="77777777" w:rsidR="0052392B" w:rsidRDefault="0052392B" w:rsidP="008F6CEB">
            <w:pPr>
              <w:jc w:val="left"/>
            </w:pPr>
          </w:p>
        </w:tc>
      </w:tr>
      <w:tr w:rsidR="0052392B" w14:paraId="3ABDD57F" w14:textId="77777777" w:rsidTr="008F6CEB">
        <w:trPr>
          <w:trHeight w:hRule="exact" w:val="465"/>
          <w:jc w:val="center"/>
        </w:trPr>
        <w:tc>
          <w:tcPr>
            <w:tcW w:w="2670" w:type="dxa"/>
            <w:tcBorders>
              <w:left w:val="single" w:sz="18" w:space="0" w:color="000000"/>
              <w:bottom w:val="single" w:sz="2" w:space="0" w:color="000000"/>
            </w:tcBorders>
            <w:tcMar>
              <w:top w:w="55" w:type="dxa"/>
              <w:left w:w="55" w:type="dxa"/>
              <w:bottom w:w="55" w:type="dxa"/>
              <w:right w:w="55" w:type="dxa"/>
            </w:tcMar>
            <w:vAlign w:val="center"/>
          </w:tcPr>
          <w:p w14:paraId="06C9E179"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塩素系</w:t>
            </w:r>
          </w:p>
        </w:tc>
        <w:tc>
          <w:tcPr>
            <w:tcW w:w="1920" w:type="dxa"/>
            <w:vMerge w:val="restart"/>
            <w:tcBorders>
              <w:left w:val="single" w:sz="18" w:space="0" w:color="000000"/>
              <w:bottom w:val="single" w:sz="18" w:space="0" w:color="000000"/>
            </w:tcBorders>
            <w:tcMar>
              <w:top w:w="55" w:type="dxa"/>
              <w:left w:w="55" w:type="dxa"/>
              <w:bottom w:w="55" w:type="dxa"/>
              <w:right w:w="55" w:type="dxa"/>
            </w:tcMar>
            <w:vAlign w:val="center"/>
          </w:tcPr>
          <w:p w14:paraId="09DB9D4D"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0.01〜0.1％</w:t>
            </w:r>
          </w:p>
          <w:p w14:paraId="492E4B3E"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(100〜1,000ppm)</w:t>
            </w:r>
          </w:p>
        </w:tc>
        <w:tc>
          <w:tcPr>
            <w:tcW w:w="1650" w:type="dxa"/>
            <w:vMerge w:val="restart"/>
            <w:tcBorders>
              <w:left w:val="single" w:sz="18" w:space="0" w:color="000000"/>
              <w:bottom w:val="single" w:sz="18" w:space="0" w:color="000000"/>
            </w:tcBorders>
            <w:tcMar>
              <w:top w:w="55" w:type="dxa"/>
              <w:left w:w="55" w:type="dxa"/>
              <w:bottom w:w="55" w:type="dxa"/>
              <w:right w:w="55" w:type="dxa"/>
            </w:tcMar>
            <w:vAlign w:val="center"/>
          </w:tcPr>
          <w:p w14:paraId="1009732D"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ほ乳瓶、</w:t>
            </w:r>
          </w:p>
          <w:p w14:paraId="55943D2B"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食器、まな板</w:t>
            </w:r>
          </w:p>
          <w:p w14:paraId="32FB80D3"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布巾、リネン類</w:t>
            </w:r>
          </w:p>
        </w:tc>
        <w:tc>
          <w:tcPr>
            <w:tcW w:w="570" w:type="dxa"/>
            <w:vMerge w:val="restart"/>
            <w:tcBorders>
              <w:left w:val="single" w:sz="18" w:space="0" w:color="000000"/>
              <w:bottom w:val="single" w:sz="18" w:space="0" w:color="000000"/>
            </w:tcBorders>
            <w:tcMar>
              <w:top w:w="55" w:type="dxa"/>
              <w:left w:w="55" w:type="dxa"/>
              <w:bottom w:w="55" w:type="dxa"/>
              <w:right w:w="55" w:type="dxa"/>
            </w:tcMar>
            <w:vAlign w:val="center"/>
          </w:tcPr>
          <w:p w14:paraId="7589EF33"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555" w:type="dxa"/>
            <w:vMerge w:val="restart"/>
            <w:tcBorders>
              <w:left w:val="single" w:sz="18" w:space="0" w:color="000000"/>
              <w:bottom w:val="single" w:sz="18" w:space="0" w:color="000000"/>
            </w:tcBorders>
            <w:tcMar>
              <w:top w:w="55" w:type="dxa"/>
              <w:left w:w="55" w:type="dxa"/>
              <w:bottom w:w="55" w:type="dxa"/>
              <w:right w:w="55" w:type="dxa"/>
            </w:tcMar>
            <w:vAlign w:val="center"/>
          </w:tcPr>
          <w:p w14:paraId="47AA5B7B"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975" w:type="dxa"/>
            <w:vMerge w:val="restart"/>
            <w:tcBorders>
              <w:left w:val="single" w:sz="18" w:space="0" w:color="000000"/>
              <w:bottom w:val="single" w:sz="18" w:space="0" w:color="000000"/>
            </w:tcBorders>
            <w:tcMar>
              <w:top w:w="55" w:type="dxa"/>
              <w:left w:w="55" w:type="dxa"/>
              <w:bottom w:w="55" w:type="dxa"/>
              <w:right w:w="55" w:type="dxa"/>
            </w:tcMar>
            <w:vAlign w:val="center"/>
          </w:tcPr>
          <w:p w14:paraId="6D846382"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623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EA6CAA"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殺菌力の他に強力な漂白力や脱色作用がある</w:t>
            </w:r>
          </w:p>
          <w:p w14:paraId="5E5761BD"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有機物があると効果が低下するので、洗浄後一定時間浸漬する</w:t>
            </w:r>
          </w:p>
          <w:p w14:paraId="594D8166"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温度や光線により日数が経過すると薬剤濃度が低下する</w:t>
            </w:r>
          </w:p>
          <w:p w14:paraId="0D6A1BEC"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酸性洗剤などと併用や混合すると塩素ガスが発生し危険</w:t>
            </w:r>
          </w:p>
        </w:tc>
      </w:tr>
      <w:tr w:rsidR="0052392B" w14:paraId="63CA6356" w14:textId="77777777" w:rsidTr="008F6CEB">
        <w:trPr>
          <w:trHeight w:hRule="exact" w:val="748"/>
          <w:jc w:val="center"/>
        </w:trPr>
        <w:tc>
          <w:tcPr>
            <w:tcW w:w="2670" w:type="dxa"/>
            <w:tcBorders>
              <w:left w:val="single" w:sz="18" w:space="0" w:color="000000"/>
              <w:bottom w:val="single" w:sz="18" w:space="0" w:color="000000"/>
            </w:tcBorders>
            <w:tcMar>
              <w:top w:w="55" w:type="dxa"/>
              <w:left w:w="55" w:type="dxa"/>
              <w:bottom w:w="55" w:type="dxa"/>
              <w:right w:w="55" w:type="dxa"/>
            </w:tcMar>
            <w:vAlign w:val="center"/>
          </w:tcPr>
          <w:p w14:paraId="1FB43BC9"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次亜塩素酸ナトリウム</w:t>
            </w:r>
          </w:p>
        </w:tc>
        <w:tc>
          <w:tcPr>
            <w:tcW w:w="1920" w:type="dxa"/>
            <w:vMerge/>
            <w:tcBorders>
              <w:left w:val="single" w:sz="18" w:space="0" w:color="000000"/>
              <w:bottom w:val="single" w:sz="18" w:space="0" w:color="000000"/>
            </w:tcBorders>
            <w:tcMar>
              <w:top w:w="55" w:type="dxa"/>
              <w:left w:w="55" w:type="dxa"/>
              <w:bottom w:w="55" w:type="dxa"/>
              <w:right w:w="55" w:type="dxa"/>
            </w:tcMar>
            <w:vAlign w:val="center"/>
          </w:tcPr>
          <w:p w14:paraId="60664EE8" w14:textId="77777777" w:rsidR="0052392B" w:rsidRDefault="0052392B" w:rsidP="008F6CEB">
            <w:pPr>
              <w:jc w:val="left"/>
            </w:pPr>
          </w:p>
        </w:tc>
        <w:tc>
          <w:tcPr>
            <w:tcW w:w="1650" w:type="dxa"/>
            <w:vMerge/>
            <w:tcBorders>
              <w:left w:val="single" w:sz="18" w:space="0" w:color="000000"/>
              <w:bottom w:val="single" w:sz="18" w:space="0" w:color="000000"/>
            </w:tcBorders>
            <w:tcMar>
              <w:top w:w="55" w:type="dxa"/>
              <w:left w:w="55" w:type="dxa"/>
              <w:bottom w:w="55" w:type="dxa"/>
              <w:right w:w="55" w:type="dxa"/>
            </w:tcMar>
            <w:vAlign w:val="center"/>
          </w:tcPr>
          <w:p w14:paraId="4FEDFFA9" w14:textId="77777777" w:rsidR="0052392B" w:rsidRDefault="0052392B" w:rsidP="008F6CEB">
            <w:pPr>
              <w:jc w:val="left"/>
            </w:pPr>
          </w:p>
        </w:tc>
        <w:tc>
          <w:tcPr>
            <w:tcW w:w="570" w:type="dxa"/>
            <w:vMerge/>
            <w:tcBorders>
              <w:left w:val="single" w:sz="18" w:space="0" w:color="000000"/>
              <w:bottom w:val="single" w:sz="18" w:space="0" w:color="000000"/>
            </w:tcBorders>
            <w:tcMar>
              <w:top w:w="55" w:type="dxa"/>
              <w:left w:w="55" w:type="dxa"/>
              <w:bottom w:w="55" w:type="dxa"/>
              <w:right w:w="55" w:type="dxa"/>
            </w:tcMar>
            <w:vAlign w:val="center"/>
          </w:tcPr>
          <w:p w14:paraId="7875C704" w14:textId="77777777" w:rsidR="0052392B" w:rsidRDefault="0052392B" w:rsidP="008F6CEB">
            <w:pPr>
              <w:jc w:val="left"/>
            </w:pPr>
          </w:p>
        </w:tc>
        <w:tc>
          <w:tcPr>
            <w:tcW w:w="555" w:type="dxa"/>
            <w:vMerge/>
            <w:tcBorders>
              <w:left w:val="single" w:sz="18" w:space="0" w:color="000000"/>
              <w:bottom w:val="single" w:sz="18" w:space="0" w:color="000000"/>
            </w:tcBorders>
            <w:tcMar>
              <w:top w:w="55" w:type="dxa"/>
              <w:left w:w="55" w:type="dxa"/>
              <w:bottom w:w="55" w:type="dxa"/>
              <w:right w:w="55" w:type="dxa"/>
            </w:tcMar>
            <w:vAlign w:val="center"/>
          </w:tcPr>
          <w:p w14:paraId="5960CF60" w14:textId="77777777" w:rsidR="0052392B" w:rsidRDefault="0052392B" w:rsidP="008F6CEB">
            <w:pPr>
              <w:jc w:val="left"/>
            </w:pPr>
          </w:p>
        </w:tc>
        <w:tc>
          <w:tcPr>
            <w:tcW w:w="975" w:type="dxa"/>
            <w:vMerge/>
            <w:tcBorders>
              <w:left w:val="single" w:sz="18" w:space="0" w:color="000000"/>
              <w:bottom w:val="single" w:sz="18" w:space="0" w:color="000000"/>
            </w:tcBorders>
            <w:tcMar>
              <w:top w:w="55" w:type="dxa"/>
              <w:left w:w="55" w:type="dxa"/>
              <w:bottom w:w="55" w:type="dxa"/>
              <w:right w:w="55" w:type="dxa"/>
            </w:tcMar>
            <w:vAlign w:val="center"/>
          </w:tcPr>
          <w:p w14:paraId="72007781" w14:textId="77777777" w:rsidR="0052392B" w:rsidRDefault="0052392B" w:rsidP="008F6CEB">
            <w:pPr>
              <w:jc w:val="left"/>
            </w:pPr>
          </w:p>
        </w:tc>
        <w:tc>
          <w:tcPr>
            <w:tcW w:w="623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6F583B5" w14:textId="77777777" w:rsidR="0052392B" w:rsidRDefault="0052392B" w:rsidP="008F6CEB">
            <w:pPr>
              <w:jc w:val="left"/>
            </w:pPr>
          </w:p>
        </w:tc>
      </w:tr>
      <w:tr w:rsidR="0052392B" w14:paraId="2844C6EE" w14:textId="77777777" w:rsidTr="008F6CEB">
        <w:trPr>
          <w:trHeight w:hRule="exact" w:val="465"/>
          <w:jc w:val="center"/>
        </w:trPr>
        <w:tc>
          <w:tcPr>
            <w:tcW w:w="2670" w:type="dxa"/>
            <w:tcBorders>
              <w:left w:val="single" w:sz="18" w:space="0" w:color="000000"/>
              <w:bottom w:val="single" w:sz="2" w:space="0" w:color="000000"/>
            </w:tcBorders>
            <w:tcMar>
              <w:top w:w="55" w:type="dxa"/>
              <w:left w:w="55" w:type="dxa"/>
              <w:bottom w:w="55" w:type="dxa"/>
              <w:right w:w="55" w:type="dxa"/>
            </w:tcMar>
            <w:vAlign w:val="center"/>
          </w:tcPr>
          <w:p w14:paraId="6651B700"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第四級アンモニウム塩</w:t>
            </w:r>
          </w:p>
        </w:tc>
        <w:tc>
          <w:tcPr>
            <w:tcW w:w="1920" w:type="dxa"/>
            <w:vMerge w:val="restart"/>
            <w:tcBorders>
              <w:left w:val="single" w:sz="18" w:space="0" w:color="000000"/>
              <w:bottom w:val="single" w:sz="18" w:space="0" w:color="000000"/>
            </w:tcBorders>
            <w:tcMar>
              <w:top w:w="55" w:type="dxa"/>
              <w:left w:w="55" w:type="dxa"/>
              <w:bottom w:w="55" w:type="dxa"/>
              <w:right w:w="55" w:type="dxa"/>
            </w:tcMar>
            <w:vAlign w:val="center"/>
          </w:tcPr>
          <w:p w14:paraId="67E67641"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0.1〜0.5％</w:t>
            </w:r>
          </w:p>
          <w:p w14:paraId="0F53941A"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(1,000〜5,000ppm)</w:t>
            </w:r>
          </w:p>
        </w:tc>
        <w:tc>
          <w:tcPr>
            <w:tcW w:w="1650" w:type="dxa"/>
            <w:vMerge w:val="restart"/>
            <w:tcBorders>
              <w:left w:val="single" w:sz="18" w:space="0" w:color="000000"/>
              <w:bottom w:val="single" w:sz="18" w:space="0" w:color="000000"/>
            </w:tcBorders>
            <w:tcMar>
              <w:top w:w="55" w:type="dxa"/>
              <w:left w:w="55" w:type="dxa"/>
              <w:bottom w:w="55" w:type="dxa"/>
              <w:right w:w="55" w:type="dxa"/>
            </w:tcMar>
            <w:vAlign w:val="center"/>
          </w:tcPr>
          <w:p w14:paraId="14655FEC"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手指、</w:t>
            </w:r>
          </w:p>
          <w:p w14:paraId="101D963D"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器具や床など</w:t>
            </w:r>
          </w:p>
        </w:tc>
        <w:tc>
          <w:tcPr>
            <w:tcW w:w="570" w:type="dxa"/>
            <w:vMerge w:val="restart"/>
            <w:tcBorders>
              <w:left w:val="single" w:sz="18" w:space="0" w:color="000000"/>
              <w:bottom w:val="single" w:sz="18" w:space="0" w:color="000000"/>
            </w:tcBorders>
            <w:tcMar>
              <w:top w:w="55" w:type="dxa"/>
              <w:left w:w="55" w:type="dxa"/>
              <w:bottom w:w="55" w:type="dxa"/>
              <w:right w:w="55" w:type="dxa"/>
            </w:tcMar>
            <w:vAlign w:val="center"/>
          </w:tcPr>
          <w:p w14:paraId="5A1949CC"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555" w:type="dxa"/>
            <w:vMerge w:val="restart"/>
            <w:tcBorders>
              <w:left w:val="single" w:sz="18" w:space="0" w:color="000000"/>
              <w:bottom w:val="single" w:sz="18" w:space="0" w:color="000000"/>
            </w:tcBorders>
            <w:tcMar>
              <w:top w:w="55" w:type="dxa"/>
              <w:left w:w="55" w:type="dxa"/>
              <w:bottom w:w="55" w:type="dxa"/>
              <w:right w:w="55" w:type="dxa"/>
            </w:tcMar>
            <w:vAlign w:val="center"/>
          </w:tcPr>
          <w:p w14:paraId="1730F453"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975" w:type="dxa"/>
            <w:vMerge w:val="restart"/>
            <w:tcBorders>
              <w:left w:val="single" w:sz="18" w:space="0" w:color="000000"/>
              <w:bottom w:val="single" w:sz="18" w:space="0" w:color="000000"/>
            </w:tcBorders>
            <w:tcMar>
              <w:top w:w="55" w:type="dxa"/>
              <w:left w:w="55" w:type="dxa"/>
              <w:bottom w:w="55" w:type="dxa"/>
              <w:right w:w="55" w:type="dxa"/>
            </w:tcMar>
            <w:vAlign w:val="center"/>
          </w:tcPr>
          <w:p w14:paraId="4C19C621"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623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3D2BFC0"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有機物や金属イオンによって効果が低下する</w:t>
            </w:r>
          </w:p>
          <w:p w14:paraId="1712E179"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普通の使用方法であれば人体に対して副作用を起こさないが誤飲されやすいので注意</w:t>
            </w:r>
          </w:p>
          <w:p w14:paraId="4A60A5B0"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手が荒れにくいため手洗い消毒用に使用される</w:t>
            </w:r>
          </w:p>
          <w:p w14:paraId="78C13CC2"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陰イオン(石けん、硫酸イオンなど)と反応すると効果が低下する</w:t>
            </w:r>
          </w:p>
        </w:tc>
      </w:tr>
      <w:tr w:rsidR="0052392B" w14:paraId="2CD3860E" w14:textId="77777777" w:rsidTr="008F6CEB">
        <w:trPr>
          <w:trHeight w:hRule="exact" w:val="952"/>
          <w:jc w:val="center"/>
        </w:trPr>
        <w:tc>
          <w:tcPr>
            <w:tcW w:w="2670" w:type="dxa"/>
            <w:tcBorders>
              <w:left w:val="single" w:sz="18" w:space="0" w:color="000000"/>
              <w:bottom w:val="single" w:sz="18" w:space="0" w:color="000000"/>
            </w:tcBorders>
            <w:tcMar>
              <w:top w:w="55" w:type="dxa"/>
              <w:left w:w="55" w:type="dxa"/>
              <w:bottom w:w="55" w:type="dxa"/>
              <w:right w:w="55" w:type="dxa"/>
            </w:tcMar>
            <w:vAlign w:val="center"/>
          </w:tcPr>
          <w:p w14:paraId="71905407"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(逆性石けんなど)</w:t>
            </w:r>
          </w:p>
          <w:p w14:paraId="48F479E4"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塩化ベンザルコニウム</w:t>
            </w:r>
          </w:p>
          <w:p w14:paraId="65F508A7"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塩化ベンゼトニウム</w:t>
            </w:r>
          </w:p>
        </w:tc>
        <w:tc>
          <w:tcPr>
            <w:tcW w:w="1920" w:type="dxa"/>
            <w:vMerge/>
            <w:tcBorders>
              <w:left w:val="single" w:sz="18" w:space="0" w:color="000000"/>
              <w:bottom w:val="single" w:sz="18" w:space="0" w:color="000000"/>
            </w:tcBorders>
            <w:tcMar>
              <w:top w:w="55" w:type="dxa"/>
              <w:left w:w="55" w:type="dxa"/>
              <w:bottom w:w="55" w:type="dxa"/>
              <w:right w:w="55" w:type="dxa"/>
            </w:tcMar>
            <w:vAlign w:val="center"/>
          </w:tcPr>
          <w:p w14:paraId="0459CCEF" w14:textId="77777777" w:rsidR="0052392B" w:rsidRDefault="0052392B" w:rsidP="008F6CEB">
            <w:pPr>
              <w:jc w:val="left"/>
            </w:pPr>
          </w:p>
        </w:tc>
        <w:tc>
          <w:tcPr>
            <w:tcW w:w="1650" w:type="dxa"/>
            <w:vMerge/>
            <w:tcBorders>
              <w:left w:val="single" w:sz="18" w:space="0" w:color="000000"/>
              <w:bottom w:val="single" w:sz="18" w:space="0" w:color="000000"/>
            </w:tcBorders>
            <w:tcMar>
              <w:top w:w="55" w:type="dxa"/>
              <w:left w:w="55" w:type="dxa"/>
              <w:bottom w:w="55" w:type="dxa"/>
              <w:right w:w="55" w:type="dxa"/>
            </w:tcMar>
            <w:vAlign w:val="center"/>
          </w:tcPr>
          <w:p w14:paraId="04178D46" w14:textId="77777777" w:rsidR="0052392B" w:rsidRDefault="0052392B" w:rsidP="008F6CEB">
            <w:pPr>
              <w:jc w:val="left"/>
            </w:pPr>
          </w:p>
        </w:tc>
        <w:tc>
          <w:tcPr>
            <w:tcW w:w="570" w:type="dxa"/>
            <w:vMerge/>
            <w:tcBorders>
              <w:left w:val="single" w:sz="18" w:space="0" w:color="000000"/>
              <w:bottom w:val="single" w:sz="18" w:space="0" w:color="000000"/>
            </w:tcBorders>
            <w:tcMar>
              <w:top w:w="55" w:type="dxa"/>
              <w:left w:w="55" w:type="dxa"/>
              <w:bottom w:w="55" w:type="dxa"/>
              <w:right w:w="55" w:type="dxa"/>
            </w:tcMar>
            <w:vAlign w:val="center"/>
          </w:tcPr>
          <w:p w14:paraId="16935C7F" w14:textId="77777777" w:rsidR="0052392B" w:rsidRDefault="0052392B" w:rsidP="008F6CEB">
            <w:pPr>
              <w:jc w:val="left"/>
            </w:pPr>
          </w:p>
        </w:tc>
        <w:tc>
          <w:tcPr>
            <w:tcW w:w="555" w:type="dxa"/>
            <w:vMerge/>
            <w:tcBorders>
              <w:left w:val="single" w:sz="18" w:space="0" w:color="000000"/>
              <w:bottom w:val="single" w:sz="18" w:space="0" w:color="000000"/>
            </w:tcBorders>
            <w:tcMar>
              <w:top w:w="55" w:type="dxa"/>
              <w:left w:w="55" w:type="dxa"/>
              <w:bottom w:w="55" w:type="dxa"/>
              <w:right w:w="55" w:type="dxa"/>
            </w:tcMar>
            <w:vAlign w:val="center"/>
          </w:tcPr>
          <w:p w14:paraId="2E50321B" w14:textId="77777777" w:rsidR="0052392B" w:rsidRDefault="0052392B" w:rsidP="008F6CEB">
            <w:pPr>
              <w:jc w:val="left"/>
            </w:pPr>
          </w:p>
        </w:tc>
        <w:tc>
          <w:tcPr>
            <w:tcW w:w="975" w:type="dxa"/>
            <w:vMerge/>
            <w:tcBorders>
              <w:left w:val="single" w:sz="18" w:space="0" w:color="000000"/>
              <w:bottom w:val="single" w:sz="18" w:space="0" w:color="000000"/>
            </w:tcBorders>
            <w:tcMar>
              <w:top w:w="55" w:type="dxa"/>
              <w:left w:w="55" w:type="dxa"/>
              <w:bottom w:w="55" w:type="dxa"/>
              <w:right w:w="55" w:type="dxa"/>
            </w:tcMar>
            <w:vAlign w:val="center"/>
          </w:tcPr>
          <w:p w14:paraId="559EF19A" w14:textId="77777777" w:rsidR="0052392B" w:rsidRDefault="0052392B" w:rsidP="008F6CEB">
            <w:pPr>
              <w:jc w:val="left"/>
            </w:pPr>
          </w:p>
        </w:tc>
        <w:tc>
          <w:tcPr>
            <w:tcW w:w="623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DA778D6" w14:textId="77777777" w:rsidR="0052392B" w:rsidRDefault="0052392B" w:rsidP="008F6CEB">
            <w:pPr>
              <w:jc w:val="left"/>
            </w:pPr>
          </w:p>
        </w:tc>
      </w:tr>
      <w:tr w:rsidR="0052392B" w14:paraId="3175EB4F" w14:textId="77777777" w:rsidTr="008F6CEB">
        <w:trPr>
          <w:trHeight w:hRule="exact" w:val="465"/>
          <w:jc w:val="center"/>
        </w:trPr>
        <w:tc>
          <w:tcPr>
            <w:tcW w:w="2670" w:type="dxa"/>
            <w:tcBorders>
              <w:left w:val="single" w:sz="18" w:space="0" w:color="000000"/>
              <w:bottom w:val="single" w:sz="2" w:space="0" w:color="000000"/>
            </w:tcBorders>
            <w:tcMar>
              <w:top w:w="55" w:type="dxa"/>
              <w:left w:w="55" w:type="dxa"/>
              <w:bottom w:w="55" w:type="dxa"/>
              <w:right w:w="55" w:type="dxa"/>
            </w:tcMar>
            <w:vAlign w:val="center"/>
          </w:tcPr>
          <w:p w14:paraId="49CA9888"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ビグアナイド系</w:t>
            </w:r>
          </w:p>
        </w:tc>
        <w:tc>
          <w:tcPr>
            <w:tcW w:w="1920" w:type="dxa"/>
            <w:vMerge w:val="restart"/>
            <w:tcBorders>
              <w:left w:val="single" w:sz="18" w:space="0" w:color="000000"/>
              <w:bottom w:val="single" w:sz="18" w:space="0" w:color="000000"/>
            </w:tcBorders>
            <w:tcMar>
              <w:top w:w="55" w:type="dxa"/>
              <w:left w:w="55" w:type="dxa"/>
              <w:bottom w:w="55" w:type="dxa"/>
              <w:right w:w="55" w:type="dxa"/>
            </w:tcMar>
            <w:vAlign w:val="center"/>
          </w:tcPr>
          <w:p w14:paraId="7C4A8440"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0.1〜0.5％</w:t>
            </w:r>
          </w:p>
          <w:p w14:paraId="51C08C33"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又は原液(4％)</w:t>
            </w:r>
          </w:p>
        </w:tc>
        <w:tc>
          <w:tcPr>
            <w:tcW w:w="1650" w:type="dxa"/>
            <w:vMerge w:val="restart"/>
            <w:tcBorders>
              <w:left w:val="single" w:sz="18" w:space="0" w:color="000000"/>
              <w:bottom w:val="single" w:sz="18" w:space="0" w:color="000000"/>
            </w:tcBorders>
            <w:tcMar>
              <w:top w:w="55" w:type="dxa"/>
              <w:left w:w="55" w:type="dxa"/>
              <w:bottom w:w="55" w:type="dxa"/>
              <w:right w:w="55" w:type="dxa"/>
            </w:tcMar>
            <w:vAlign w:val="center"/>
          </w:tcPr>
          <w:p w14:paraId="62CF7198"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手指</w:t>
            </w:r>
          </w:p>
        </w:tc>
        <w:tc>
          <w:tcPr>
            <w:tcW w:w="570" w:type="dxa"/>
            <w:vMerge w:val="restart"/>
            <w:tcBorders>
              <w:left w:val="single" w:sz="18" w:space="0" w:color="000000"/>
              <w:bottom w:val="single" w:sz="18" w:space="0" w:color="000000"/>
            </w:tcBorders>
            <w:tcMar>
              <w:top w:w="55" w:type="dxa"/>
              <w:left w:w="55" w:type="dxa"/>
              <w:bottom w:w="55" w:type="dxa"/>
              <w:right w:w="55" w:type="dxa"/>
            </w:tcMar>
            <w:vAlign w:val="center"/>
          </w:tcPr>
          <w:p w14:paraId="4B45B1BB"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555" w:type="dxa"/>
            <w:vMerge w:val="restart"/>
            <w:tcBorders>
              <w:left w:val="single" w:sz="18" w:space="0" w:color="000000"/>
              <w:bottom w:val="single" w:sz="18" w:space="0" w:color="000000"/>
            </w:tcBorders>
            <w:tcMar>
              <w:top w:w="55" w:type="dxa"/>
              <w:left w:w="55" w:type="dxa"/>
              <w:bottom w:w="55" w:type="dxa"/>
              <w:right w:w="55" w:type="dxa"/>
            </w:tcMar>
            <w:vAlign w:val="center"/>
          </w:tcPr>
          <w:p w14:paraId="4BC020C9"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975" w:type="dxa"/>
            <w:vMerge w:val="restart"/>
            <w:tcBorders>
              <w:left w:val="single" w:sz="18" w:space="0" w:color="000000"/>
              <w:bottom w:val="single" w:sz="18" w:space="0" w:color="000000"/>
            </w:tcBorders>
            <w:tcMar>
              <w:top w:w="55" w:type="dxa"/>
              <w:left w:w="55" w:type="dxa"/>
              <w:bottom w:w="55" w:type="dxa"/>
              <w:right w:w="55" w:type="dxa"/>
            </w:tcMar>
            <w:vAlign w:val="center"/>
          </w:tcPr>
          <w:p w14:paraId="24B68E4C"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623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7DB3D5"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有機物に吸着されやすいが毒性が低く皮膚に対して刺激がないため手指消毒剤として広く使用されている</w:t>
            </w:r>
          </w:p>
          <w:p w14:paraId="1368AB07"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陰イオン(石けん、硫酸イオンなど)と反応して沈殿する</w:t>
            </w:r>
          </w:p>
        </w:tc>
      </w:tr>
      <w:tr w:rsidR="0052392B" w14:paraId="3C9B555C" w14:textId="77777777" w:rsidTr="008F6CEB">
        <w:trPr>
          <w:trHeight w:hRule="exact" w:val="703"/>
          <w:jc w:val="center"/>
        </w:trPr>
        <w:tc>
          <w:tcPr>
            <w:tcW w:w="2670" w:type="dxa"/>
            <w:tcBorders>
              <w:left w:val="single" w:sz="18" w:space="0" w:color="000000"/>
              <w:bottom w:val="single" w:sz="18" w:space="0" w:color="000000"/>
            </w:tcBorders>
            <w:tcMar>
              <w:top w:w="55" w:type="dxa"/>
              <w:left w:w="55" w:type="dxa"/>
              <w:bottom w:w="55" w:type="dxa"/>
              <w:right w:w="55" w:type="dxa"/>
            </w:tcMar>
            <w:vAlign w:val="center"/>
          </w:tcPr>
          <w:p w14:paraId="13D0FF48"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グルコン酸クロルヘキシジン</w:t>
            </w:r>
          </w:p>
        </w:tc>
        <w:tc>
          <w:tcPr>
            <w:tcW w:w="1920" w:type="dxa"/>
            <w:vMerge/>
            <w:tcBorders>
              <w:left w:val="single" w:sz="18" w:space="0" w:color="000000"/>
              <w:bottom w:val="single" w:sz="18" w:space="0" w:color="000000"/>
            </w:tcBorders>
            <w:tcMar>
              <w:top w:w="55" w:type="dxa"/>
              <w:left w:w="55" w:type="dxa"/>
              <w:bottom w:w="55" w:type="dxa"/>
              <w:right w:w="55" w:type="dxa"/>
            </w:tcMar>
            <w:vAlign w:val="center"/>
          </w:tcPr>
          <w:p w14:paraId="53DE2EDE" w14:textId="77777777" w:rsidR="0052392B" w:rsidRDefault="0052392B" w:rsidP="008F6CEB">
            <w:pPr>
              <w:jc w:val="left"/>
            </w:pPr>
          </w:p>
        </w:tc>
        <w:tc>
          <w:tcPr>
            <w:tcW w:w="1650" w:type="dxa"/>
            <w:vMerge/>
            <w:tcBorders>
              <w:left w:val="single" w:sz="18" w:space="0" w:color="000000"/>
              <w:bottom w:val="single" w:sz="18" w:space="0" w:color="000000"/>
            </w:tcBorders>
            <w:tcMar>
              <w:top w:w="55" w:type="dxa"/>
              <w:left w:w="55" w:type="dxa"/>
              <w:bottom w:w="55" w:type="dxa"/>
              <w:right w:w="55" w:type="dxa"/>
            </w:tcMar>
            <w:vAlign w:val="center"/>
          </w:tcPr>
          <w:p w14:paraId="0DB8DFF4" w14:textId="77777777" w:rsidR="0052392B" w:rsidRDefault="0052392B" w:rsidP="008F6CEB">
            <w:pPr>
              <w:jc w:val="left"/>
            </w:pPr>
          </w:p>
        </w:tc>
        <w:tc>
          <w:tcPr>
            <w:tcW w:w="570" w:type="dxa"/>
            <w:vMerge/>
            <w:tcBorders>
              <w:left w:val="single" w:sz="18" w:space="0" w:color="000000"/>
              <w:bottom w:val="single" w:sz="18" w:space="0" w:color="000000"/>
            </w:tcBorders>
            <w:tcMar>
              <w:top w:w="55" w:type="dxa"/>
              <w:left w:w="55" w:type="dxa"/>
              <w:bottom w:w="55" w:type="dxa"/>
              <w:right w:w="55" w:type="dxa"/>
            </w:tcMar>
            <w:vAlign w:val="center"/>
          </w:tcPr>
          <w:p w14:paraId="08745D4D" w14:textId="77777777" w:rsidR="0052392B" w:rsidRDefault="0052392B" w:rsidP="008F6CEB">
            <w:pPr>
              <w:jc w:val="left"/>
            </w:pPr>
          </w:p>
        </w:tc>
        <w:tc>
          <w:tcPr>
            <w:tcW w:w="555" w:type="dxa"/>
            <w:vMerge/>
            <w:tcBorders>
              <w:left w:val="single" w:sz="18" w:space="0" w:color="000000"/>
              <w:bottom w:val="single" w:sz="18" w:space="0" w:color="000000"/>
            </w:tcBorders>
            <w:tcMar>
              <w:top w:w="55" w:type="dxa"/>
              <w:left w:w="55" w:type="dxa"/>
              <w:bottom w:w="55" w:type="dxa"/>
              <w:right w:w="55" w:type="dxa"/>
            </w:tcMar>
            <w:vAlign w:val="center"/>
          </w:tcPr>
          <w:p w14:paraId="732BF549" w14:textId="77777777" w:rsidR="0052392B" w:rsidRDefault="0052392B" w:rsidP="008F6CEB">
            <w:pPr>
              <w:jc w:val="left"/>
            </w:pPr>
          </w:p>
        </w:tc>
        <w:tc>
          <w:tcPr>
            <w:tcW w:w="975" w:type="dxa"/>
            <w:vMerge/>
            <w:tcBorders>
              <w:left w:val="single" w:sz="18" w:space="0" w:color="000000"/>
              <w:bottom w:val="single" w:sz="18" w:space="0" w:color="000000"/>
            </w:tcBorders>
            <w:tcMar>
              <w:top w:w="55" w:type="dxa"/>
              <w:left w:w="55" w:type="dxa"/>
              <w:bottom w:w="55" w:type="dxa"/>
              <w:right w:w="55" w:type="dxa"/>
            </w:tcMar>
            <w:vAlign w:val="center"/>
          </w:tcPr>
          <w:p w14:paraId="786DF910" w14:textId="77777777" w:rsidR="0052392B" w:rsidRDefault="0052392B" w:rsidP="008F6CEB">
            <w:pPr>
              <w:jc w:val="left"/>
            </w:pPr>
          </w:p>
        </w:tc>
        <w:tc>
          <w:tcPr>
            <w:tcW w:w="623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DF8CB48" w14:textId="77777777" w:rsidR="0052392B" w:rsidRDefault="0052392B" w:rsidP="008F6CEB">
            <w:pPr>
              <w:jc w:val="left"/>
            </w:pPr>
          </w:p>
        </w:tc>
      </w:tr>
      <w:tr w:rsidR="0052392B" w14:paraId="047A6FDF" w14:textId="77777777" w:rsidTr="008F6CEB">
        <w:trPr>
          <w:trHeight w:hRule="exact" w:val="465"/>
          <w:jc w:val="center"/>
        </w:trPr>
        <w:tc>
          <w:tcPr>
            <w:tcW w:w="2670" w:type="dxa"/>
            <w:tcBorders>
              <w:left w:val="single" w:sz="18" w:space="0" w:color="000000"/>
              <w:bottom w:val="single" w:sz="2" w:space="0" w:color="000000"/>
            </w:tcBorders>
            <w:tcMar>
              <w:top w:w="55" w:type="dxa"/>
              <w:left w:w="55" w:type="dxa"/>
              <w:bottom w:w="55" w:type="dxa"/>
              <w:right w:w="55" w:type="dxa"/>
            </w:tcMar>
            <w:vAlign w:val="center"/>
          </w:tcPr>
          <w:p w14:paraId="2E2679D9"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両性界面活性剤</w:t>
            </w:r>
          </w:p>
        </w:tc>
        <w:tc>
          <w:tcPr>
            <w:tcW w:w="1920" w:type="dxa"/>
            <w:vMerge w:val="restart"/>
            <w:tcBorders>
              <w:left w:val="single" w:sz="18" w:space="0" w:color="000000"/>
              <w:bottom w:val="single" w:sz="18" w:space="0" w:color="000000"/>
            </w:tcBorders>
            <w:tcMar>
              <w:top w:w="55" w:type="dxa"/>
              <w:left w:w="55" w:type="dxa"/>
              <w:bottom w:w="55" w:type="dxa"/>
              <w:right w:w="55" w:type="dxa"/>
            </w:tcMar>
            <w:vAlign w:val="center"/>
          </w:tcPr>
          <w:p w14:paraId="151D41FE"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0.1〜0.5％</w:t>
            </w:r>
          </w:p>
        </w:tc>
        <w:tc>
          <w:tcPr>
            <w:tcW w:w="1650" w:type="dxa"/>
            <w:vMerge w:val="restart"/>
            <w:tcBorders>
              <w:left w:val="single" w:sz="18" w:space="0" w:color="000000"/>
              <w:bottom w:val="single" w:sz="18" w:space="0" w:color="000000"/>
            </w:tcBorders>
            <w:tcMar>
              <w:top w:w="55" w:type="dxa"/>
              <w:left w:w="55" w:type="dxa"/>
              <w:bottom w:w="55" w:type="dxa"/>
              <w:right w:w="55" w:type="dxa"/>
            </w:tcMar>
            <w:vAlign w:val="center"/>
          </w:tcPr>
          <w:p w14:paraId="1E795DAE"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器具や床など</w:t>
            </w:r>
          </w:p>
        </w:tc>
        <w:tc>
          <w:tcPr>
            <w:tcW w:w="570" w:type="dxa"/>
            <w:vMerge w:val="restart"/>
            <w:tcBorders>
              <w:left w:val="single" w:sz="18" w:space="0" w:color="000000"/>
              <w:bottom w:val="single" w:sz="18" w:space="0" w:color="000000"/>
            </w:tcBorders>
            <w:tcMar>
              <w:top w:w="55" w:type="dxa"/>
              <w:left w:w="55" w:type="dxa"/>
              <w:bottom w:w="55" w:type="dxa"/>
              <w:right w:w="55" w:type="dxa"/>
            </w:tcMar>
            <w:vAlign w:val="center"/>
          </w:tcPr>
          <w:p w14:paraId="310B9CBA"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555" w:type="dxa"/>
            <w:vMerge w:val="restart"/>
            <w:tcBorders>
              <w:left w:val="single" w:sz="18" w:space="0" w:color="000000"/>
              <w:bottom w:val="single" w:sz="18" w:space="0" w:color="000000"/>
            </w:tcBorders>
            <w:tcMar>
              <w:top w:w="55" w:type="dxa"/>
              <w:left w:w="55" w:type="dxa"/>
              <w:bottom w:w="55" w:type="dxa"/>
              <w:right w:w="55" w:type="dxa"/>
            </w:tcMar>
            <w:vAlign w:val="center"/>
          </w:tcPr>
          <w:p w14:paraId="25884E1C"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975" w:type="dxa"/>
            <w:vMerge w:val="restart"/>
            <w:tcBorders>
              <w:left w:val="single" w:sz="18" w:space="0" w:color="000000"/>
              <w:bottom w:val="single" w:sz="18" w:space="0" w:color="000000"/>
            </w:tcBorders>
            <w:tcMar>
              <w:top w:w="55" w:type="dxa"/>
              <w:left w:w="55" w:type="dxa"/>
              <w:bottom w:w="55" w:type="dxa"/>
              <w:right w:w="55" w:type="dxa"/>
            </w:tcMar>
            <w:vAlign w:val="center"/>
          </w:tcPr>
          <w:p w14:paraId="79294709"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623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F970D52"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第四級アンモニウム塩と比較すると殺菌力は弱い</w:t>
            </w:r>
          </w:p>
          <w:p w14:paraId="20E6CFBE"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有機物や金属イオンなどが存在しても効果がある</w:t>
            </w:r>
          </w:p>
          <w:p w14:paraId="51BC7467"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粘膜への刺激が少ない</w:t>
            </w:r>
          </w:p>
          <w:p w14:paraId="45CA7F17"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殺菌力は中性付近で最も大きく、酸性やアルカリ性強くなるにつれて低下する</w:t>
            </w:r>
          </w:p>
        </w:tc>
      </w:tr>
      <w:tr w:rsidR="0052392B" w14:paraId="2498D093" w14:textId="77777777" w:rsidTr="008F6CEB">
        <w:trPr>
          <w:trHeight w:hRule="exact" w:val="1089"/>
          <w:jc w:val="center"/>
        </w:trPr>
        <w:tc>
          <w:tcPr>
            <w:tcW w:w="2670" w:type="dxa"/>
            <w:tcBorders>
              <w:left w:val="single" w:sz="18" w:space="0" w:color="000000"/>
              <w:bottom w:val="single" w:sz="18" w:space="0" w:color="000000"/>
            </w:tcBorders>
            <w:tcMar>
              <w:top w:w="55" w:type="dxa"/>
              <w:left w:w="55" w:type="dxa"/>
              <w:bottom w:w="55" w:type="dxa"/>
              <w:right w:w="55" w:type="dxa"/>
            </w:tcMar>
            <w:vAlign w:val="center"/>
          </w:tcPr>
          <w:p w14:paraId="682281AB"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塩酸アルキルジアミノエチルグリシン</w:t>
            </w:r>
          </w:p>
          <w:p w14:paraId="0ED57E27"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塩酸アルキルボリアミノエチルグリシン</w:t>
            </w:r>
          </w:p>
        </w:tc>
        <w:tc>
          <w:tcPr>
            <w:tcW w:w="1920" w:type="dxa"/>
            <w:vMerge/>
            <w:tcBorders>
              <w:left w:val="single" w:sz="18" w:space="0" w:color="000000"/>
              <w:bottom w:val="single" w:sz="18" w:space="0" w:color="000000"/>
            </w:tcBorders>
            <w:tcMar>
              <w:top w:w="55" w:type="dxa"/>
              <w:left w:w="55" w:type="dxa"/>
              <w:bottom w:w="55" w:type="dxa"/>
              <w:right w:w="55" w:type="dxa"/>
            </w:tcMar>
            <w:vAlign w:val="center"/>
          </w:tcPr>
          <w:p w14:paraId="2F554967" w14:textId="77777777" w:rsidR="0052392B" w:rsidRDefault="0052392B" w:rsidP="008F6CEB">
            <w:pPr>
              <w:jc w:val="left"/>
            </w:pPr>
          </w:p>
        </w:tc>
        <w:tc>
          <w:tcPr>
            <w:tcW w:w="1650" w:type="dxa"/>
            <w:vMerge/>
            <w:tcBorders>
              <w:left w:val="single" w:sz="18" w:space="0" w:color="000000"/>
              <w:bottom w:val="single" w:sz="18" w:space="0" w:color="000000"/>
            </w:tcBorders>
            <w:tcMar>
              <w:top w:w="55" w:type="dxa"/>
              <w:left w:w="55" w:type="dxa"/>
              <w:bottom w:w="55" w:type="dxa"/>
              <w:right w:w="55" w:type="dxa"/>
            </w:tcMar>
            <w:vAlign w:val="center"/>
          </w:tcPr>
          <w:p w14:paraId="75EDC6D6" w14:textId="77777777" w:rsidR="0052392B" w:rsidRDefault="0052392B" w:rsidP="008F6CEB">
            <w:pPr>
              <w:jc w:val="left"/>
            </w:pPr>
          </w:p>
        </w:tc>
        <w:tc>
          <w:tcPr>
            <w:tcW w:w="570" w:type="dxa"/>
            <w:vMerge/>
            <w:tcBorders>
              <w:left w:val="single" w:sz="18" w:space="0" w:color="000000"/>
              <w:bottom w:val="single" w:sz="18" w:space="0" w:color="000000"/>
            </w:tcBorders>
            <w:tcMar>
              <w:top w:w="55" w:type="dxa"/>
              <w:left w:w="55" w:type="dxa"/>
              <w:bottom w:w="55" w:type="dxa"/>
              <w:right w:w="55" w:type="dxa"/>
            </w:tcMar>
            <w:vAlign w:val="center"/>
          </w:tcPr>
          <w:p w14:paraId="3DF1F874" w14:textId="77777777" w:rsidR="0052392B" w:rsidRDefault="0052392B" w:rsidP="008F6CEB">
            <w:pPr>
              <w:jc w:val="left"/>
            </w:pPr>
          </w:p>
        </w:tc>
        <w:tc>
          <w:tcPr>
            <w:tcW w:w="555" w:type="dxa"/>
            <w:vMerge/>
            <w:tcBorders>
              <w:left w:val="single" w:sz="18" w:space="0" w:color="000000"/>
              <w:bottom w:val="single" w:sz="18" w:space="0" w:color="000000"/>
            </w:tcBorders>
            <w:tcMar>
              <w:top w:w="55" w:type="dxa"/>
              <w:left w:w="55" w:type="dxa"/>
              <w:bottom w:w="55" w:type="dxa"/>
              <w:right w:w="55" w:type="dxa"/>
            </w:tcMar>
            <w:vAlign w:val="center"/>
          </w:tcPr>
          <w:p w14:paraId="06D54599" w14:textId="77777777" w:rsidR="0052392B" w:rsidRDefault="0052392B" w:rsidP="008F6CEB">
            <w:pPr>
              <w:jc w:val="left"/>
            </w:pPr>
          </w:p>
        </w:tc>
        <w:tc>
          <w:tcPr>
            <w:tcW w:w="975" w:type="dxa"/>
            <w:vMerge/>
            <w:tcBorders>
              <w:left w:val="single" w:sz="18" w:space="0" w:color="000000"/>
              <w:bottom w:val="single" w:sz="18" w:space="0" w:color="000000"/>
            </w:tcBorders>
            <w:tcMar>
              <w:top w:w="55" w:type="dxa"/>
              <w:left w:w="55" w:type="dxa"/>
              <w:bottom w:w="55" w:type="dxa"/>
              <w:right w:w="55" w:type="dxa"/>
            </w:tcMar>
            <w:vAlign w:val="center"/>
          </w:tcPr>
          <w:p w14:paraId="3EDBAEB0" w14:textId="77777777" w:rsidR="0052392B" w:rsidRDefault="0052392B" w:rsidP="008F6CEB">
            <w:pPr>
              <w:jc w:val="left"/>
            </w:pPr>
          </w:p>
        </w:tc>
        <w:tc>
          <w:tcPr>
            <w:tcW w:w="623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CC960F2" w14:textId="77777777" w:rsidR="0052392B" w:rsidRDefault="0052392B" w:rsidP="008F6CEB">
            <w:pPr>
              <w:jc w:val="left"/>
            </w:pPr>
          </w:p>
        </w:tc>
      </w:tr>
      <w:tr w:rsidR="0052392B" w14:paraId="5CDB8B24" w14:textId="77777777" w:rsidTr="008F6CEB">
        <w:trPr>
          <w:trHeight w:hRule="exact" w:val="465"/>
          <w:jc w:val="center"/>
        </w:trPr>
        <w:tc>
          <w:tcPr>
            <w:tcW w:w="2670" w:type="dxa"/>
            <w:tcBorders>
              <w:left w:val="single" w:sz="18" w:space="0" w:color="000000"/>
              <w:bottom w:val="single" w:sz="2" w:space="0" w:color="000000"/>
            </w:tcBorders>
            <w:tcMar>
              <w:top w:w="55" w:type="dxa"/>
              <w:left w:w="55" w:type="dxa"/>
              <w:bottom w:w="55" w:type="dxa"/>
              <w:right w:w="55" w:type="dxa"/>
            </w:tcMar>
            <w:vAlign w:val="center"/>
          </w:tcPr>
          <w:p w14:paraId="158654C6"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酸化剤</w:t>
            </w:r>
          </w:p>
        </w:tc>
        <w:tc>
          <w:tcPr>
            <w:tcW w:w="1920" w:type="dxa"/>
            <w:vMerge w:val="restart"/>
            <w:tcBorders>
              <w:left w:val="single" w:sz="18" w:space="0" w:color="000000"/>
              <w:bottom w:val="single" w:sz="18" w:space="0" w:color="000000"/>
            </w:tcBorders>
            <w:tcMar>
              <w:top w:w="55" w:type="dxa"/>
              <w:left w:w="55" w:type="dxa"/>
              <w:bottom w:w="55" w:type="dxa"/>
              <w:right w:w="55" w:type="dxa"/>
            </w:tcMar>
            <w:vAlign w:val="center"/>
          </w:tcPr>
          <w:p w14:paraId="5D6EDA56"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原液(3％)</w:t>
            </w:r>
          </w:p>
        </w:tc>
        <w:tc>
          <w:tcPr>
            <w:tcW w:w="1650" w:type="dxa"/>
            <w:vMerge w:val="restart"/>
            <w:tcBorders>
              <w:left w:val="single" w:sz="18" w:space="0" w:color="000000"/>
              <w:bottom w:val="single" w:sz="18" w:space="0" w:color="000000"/>
            </w:tcBorders>
            <w:tcMar>
              <w:top w:w="55" w:type="dxa"/>
              <w:left w:w="55" w:type="dxa"/>
              <w:bottom w:w="55" w:type="dxa"/>
              <w:right w:w="55" w:type="dxa"/>
            </w:tcMar>
            <w:vAlign w:val="center"/>
          </w:tcPr>
          <w:p w14:paraId="00BB0E1B" w14:textId="77777777" w:rsidR="0052392B" w:rsidRDefault="0052392B" w:rsidP="008F6CEB">
            <w:pPr>
              <w:pStyle w:val="TableContents"/>
              <w:rPr>
                <w:rFonts w:ascii="ＭＳ 明朝" w:eastAsia="ＭＳ 明朝" w:hAnsi="ＭＳ 明朝"/>
                <w:sz w:val="21"/>
                <w:szCs w:val="21"/>
              </w:rPr>
            </w:pPr>
          </w:p>
        </w:tc>
        <w:tc>
          <w:tcPr>
            <w:tcW w:w="570" w:type="dxa"/>
            <w:vMerge w:val="restart"/>
            <w:tcBorders>
              <w:left w:val="single" w:sz="18" w:space="0" w:color="000000"/>
              <w:bottom w:val="single" w:sz="18" w:space="0" w:color="000000"/>
            </w:tcBorders>
            <w:tcMar>
              <w:top w:w="55" w:type="dxa"/>
              <w:left w:w="55" w:type="dxa"/>
              <w:bottom w:w="55" w:type="dxa"/>
              <w:right w:w="55" w:type="dxa"/>
            </w:tcMar>
            <w:vAlign w:val="center"/>
          </w:tcPr>
          <w:p w14:paraId="2318D4C3"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555" w:type="dxa"/>
            <w:vMerge w:val="restart"/>
            <w:tcBorders>
              <w:left w:val="single" w:sz="18" w:space="0" w:color="000000"/>
              <w:bottom w:val="single" w:sz="18" w:space="0" w:color="000000"/>
            </w:tcBorders>
            <w:tcMar>
              <w:top w:w="55" w:type="dxa"/>
              <w:left w:w="55" w:type="dxa"/>
              <w:bottom w:w="55" w:type="dxa"/>
              <w:right w:w="55" w:type="dxa"/>
            </w:tcMar>
            <w:vAlign w:val="center"/>
          </w:tcPr>
          <w:p w14:paraId="0AA7041A"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975" w:type="dxa"/>
            <w:vMerge w:val="restart"/>
            <w:tcBorders>
              <w:left w:val="single" w:sz="18" w:space="0" w:color="000000"/>
              <w:bottom w:val="single" w:sz="18" w:space="0" w:color="000000"/>
            </w:tcBorders>
            <w:tcMar>
              <w:top w:w="55" w:type="dxa"/>
              <w:left w:w="55" w:type="dxa"/>
              <w:bottom w:w="55" w:type="dxa"/>
              <w:right w:w="55" w:type="dxa"/>
            </w:tcMar>
            <w:vAlign w:val="center"/>
          </w:tcPr>
          <w:p w14:paraId="44550E75" w14:textId="77777777" w:rsidR="0052392B" w:rsidRDefault="0052392B" w:rsidP="008F6CEB">
            <w:pPr>
              <w:pStyle w:val="Standard"/>
              <w:jc w:val="center"/>
              <w:rPr>
                <w:rFonts w:ascii="ＭＳ 明朝" w:eastAsia="ＭＳ 明朝" w:hAnsi="ＭＳ 明朝"/>
                <w:sz w:val="21"/>
                <w:szCs w:val="21"/>
              </w:rPr>
            </w:pPr>
            <w:r>
              <w:rPr>
                <w:rFonts w:ascii="ＭＳ 明朝" w:eastAsia="ＭＳ 明朝" w:hAnsi="ＭＳ 明朝"/>
                <w:sz w:val="21"/>
                <w:szCs w:val="21"/>
              </w:rPr>
              <w:t>×</w:t>
            </w:r>
          </w:p>
        </w:tc>
        <w:tc>
          <w:tcPr>
            <w:tcW w:w="623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E1878C2"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漂白や脱色作用、脱臭作用がある</w:t>
            </w:r>
          </w:p>
          <w:p w14:paraId="5BDD68F7"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毒性が低く広い範囲の微生物に対する効果がある</w:t>
            </w:r>
          </w:p>
          <w:p w14:paraId="5810B84D"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殺菌力は比較的弱く、持続力が少ない</w:t>
            </w:r>
          </w:p>
          <w:p w14:paraId="147B4362"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マウスを用いた大量投与試験で発ガン性が認められている</w:t>
            </w:r>
          </w:p>
          <w:p w14:paraId="57D4BF2C"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洗濯物の漂白や食器の漂白に使用されている</w:t>
            </w:r>
          </w:p>
          <w:p w14:paraId="17B6DA25"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過ホウ酸は60°C、過炭酸は40°C位の温水が効果あり</w:t>
            </w:r>
          </w:p>
        </w:tc>
      </w:tr>
      <w:tr w:rsidR="0052392B" w14:paraId="2AA4C90A" w14:textId="77777777" w:rsidTr="008F6CEB">
        <w:trPr>
          <w:trHeight w:hRule="exact" w:val="1089"/>
          <w:jc w:val="center"/>
        </w:trPr>
        <w:tc>
          <w:tcPr>
            <w:tcW w:w="2670" w:type="dxa"/>
            <w:tcBorders>
              <w:left w:val="single" w:sz="18" w:space="0" w:color="000000"/>
              <w:bottom w:val="single" w:sz="18" w:space="0" w:color="000000"/>
            </w:tcBorders>
            <w:tcMar>
              <w:top w:w="55" w:type="dxa"/>
              <w:left w:w="55" w:type="dxa"/>
              <w:bottom w:w="55" w:type="dxa"/>
              <w:right w:w="55" w:type="dxa"/>
            </w:tcMar>
            <w:vAlign w:val="center"/>
          </w:tcPr>
          <w:p w14:paraId="6D75CBC7"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過酸化水素</w:t>
            </w:r>
          </w:p>
          <w:p w14:paraId="5B177A1E"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過炭酸ナトリウム</w:t>
            </w:r>
          </w:p>
          <w:p w14:paraId="2EB4AF3C" w14:textId="77777777" w:rsidR="0052392B" w:rsidRDefault="0052392B" w:rsidP="008F6CEB">
            <w:pPr>
              <w:pStyle w:val="Standard"/>
              <w:rPr>
                <w:rFonts w:ascii="ＭＳ 明朝" w:eastAsia="ＭＳ 明朝" w:hAnsi="ＭＳ 明朝"/>
                <w:sz w:val="21"/>
                <w:szCs w:val="21"/>
              </w:rPr>
            </w:pPr>
            <w:r>
              <w:rPr>
                <w:rFonts w:ascii="ＭＳ 明朝" w:eastAsia="ＭＳ 明朝" w:hAnsi="ＭＳ 明朝"/>
                <w:sz w:val="21"/>
                <w:szCs w:val="21"/>
              </w:rPr>
              <w:t>過ホウ酸ナトリウム</w:t>
            </w:r>
          </w:p>
        </w:tc>
        <w:tc>
          <w:tcPr>
            <w:tcW w:w="1920" w:type="dxa"/>
            <w:vMerge/>
            <w:tcBorders>
              <w:left w:val="single" w:sz="18" w:space="0" w:color="000000"/>
              <w:bottom w:val="single" w:sz="18" w:space="0" w:color="000000"/>
            </w:tcBorders>
            <w:tcMar>
              <w:top w:w="55" w:type="dxa"/>
              <w:left w:w="55" w:type="dxa"/>
              <w:bottom w:w="55" w:type="dxa"/>
              <w:right w:w="55" w:type="dxa"/>
            </w:tcMar>
            <w:vAlign w:val="center"/>
          </w:tcPr>
          <w:p w14:paraId="64B35E92" w14:textId="77777777" w:rsidR="0052392B" w:rsidRDefault="0052392B" w:rsidP="008F6CEB">
            <w:pPr>
              <w:jc w:val="left"/>
            </w:pPr>
          </w:p>
        </w:tc>
        <w:tc>
          <w:tcPr>
            <w:tcW w:w="1650" w:type="dxa"/>
            <w:vMerge/>
            <w:tcBorders>
              <w:left w:val="single" w:sz="18" w:space="0" w:color="000000"/>
              <w:bottom w:val="single" w:sz="18" w:space="0" w:color="000000"/>
            </w:tcBorders>
            <w:tcMar>
              <w:top w:w="55" w:type="dxa"/>
              <w:left w:w="55" w:type="dxa"/>
              <w:bottom w:w="55" w:type="dxa"/>
              <w:right w:w="55" w:type="dxa"/>
            </w:tcMar>
            <w:vAlign w:val="center"/>
          </w:tcPr>
          <w:p w14:paraId="503FF5B5" w14:textId="77777777" w:rsidR="0052392B" w:rsidRDefault="0052392B" w:rsidP="008F6CEB">
            <w:pPr>
              <w:jc w:val="left"/>
            </w:pPr>
          </w:p>
        </w:tc>
        <w:tc>
          <w:tcPr>
            <w:tcW w:w="570" w:type="dxa"/>
            <w:vMerge/>
            <w:tcBorders>
              <w:left w:val="single" w:sz="18" w:space="0" w:color="000000"/>
              <w:bottom w:val="single" w:sz="18" w:space="0" w:color="000000"/>
            </w:tcBorders>
            <w:tcMar>
              <w:top w:w="55" w:type="dxa"/>
              <w:left w:w="55" w:type="dxa"/>
              <w:bottom w:w="55" w:type="dxa"/>
              <w:right w:w="55" w:type="dxa"/>
            </w:tcMar>
            <w:vAlign w:val="center"/>
          </w:tcPr>
          <w:p w14:paraId="40C20575" w14:textId="77777777" w:rsidR="0052392B" w:rsidRDefault="0052392B" w:rsidP="008F6CEB">
            <w:pPr>
              <w:jc w:val="left"/>
            </w:pPr>
          </w:p>
        </w:tc>
        <w:tc>
          <w:tcPr>
            <w:tcW w:w="555" w:type="dxa"/>
            <w:vMerge/>
            <w:tcBorders>
              <w:left w:val="single" w:sz="18" w:space="0" w:color="000000"/>
              <w:bottom w:val="single" w:sz="18" w:space="0" w:color="000000"/>
            </w:tcBorders>
            <w:tcMar>
              <w:top w:w="55" w:type="dxa"/>
              <w:left w:w="55" w:type="dxa"/>
              <w:bottom w:w="55" w:type="dxa"/>
              <w:right w:w="55" w:type="dxa"/>
            </w:tcMar>
            <w:vAlign w:val="center"/>
          </w:tcPr>
          <w:p w14:paraId="6E583823" w14:textId="77777777" w:rsidR="0052392B" w:rsidRDefault="0052392B" w:rsidP="008F6CEB">
            <w:pPr>
              <w:jc w:val="left"/>
            </w:pPr>
          </w:p>
        </w:tc>
        <w:tc>
          <w:tcPr>
            <w:tcW w:w="975" w:type="dxa"/>
            <w:vMerge/>
            <w:tcBorders>
              <w:left w:val="single" w:sz="18" w:space="0" w:color="000000"/>
              <w:bottom w:val="single" w:sz="18" w:space="0" w:color="000000"/>
            </w:tcBorders>
            <w:tcMar>
              <w:top w:w="55" w:type="dxa"/>
              <w:left w:w="55" w:type="dxa"/>
              <w:bottom w:w="55" w:type="dxa"/>
              <w:right w:w="55" w:type="dxa"/>
            </w:tcMar>
            <w:vAlign w:val="center"/>
          </w:tcPr>
          <w:p w14:paraId="496E805D" w14:textId="77777777" w:rsidR="0052392B" w:rsidRDefault="0052392B" w:rsidP="008F6CEB">
            <w:pPr>
              <w:jc w:val="left"/>
            </w:pPr>
          </w:p>
        </w:tc>
        <w:tc>
          <w:tcPr>
            <w:tcW w:w="623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F3F4E1F" w14:textId="77777777" w:rsidR="0052392B" w:rsidRDefault="0052392B" w:rsidP="008F6CEB">
            <w:pPr>
              <w:jc w:val="left"/>
            </w:pPr>
          </w:p>
        </w:tc>
      </w:tr>
    </w:tbl>
    <w:p w14:paraId="14AF50AA" w14:textId="77777777" w:rsidR="0041031B" w:rsidRPr="0052392B" w:rsidRDefault="0041031B" w:rsidP="0052392B"/>
    <w:sectPr w:rsidR="0041031B" w:rsidRPr="0052392B" w:rsidSect="0052392B">
      <w:pgSz w:w="16838" w:h="11906" w:orient="landscape"/>
      <w:pgMar w:top="1021"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36B10" w14:textId="77777777" w:rsidR="00B100C7" w:rsidRDefault="00B100C7" w:rsidP="00B22265">
      <w:r>
        <w:separator/>
      </w:r>
    </w:p>
  </w:endnote>
  <w:endnote w:type="continuationSeparator" w:id="0">
    <w:p w14:paraId="6FC3BC19" w14:textId="77777777" w:rsidR="00B100C7" w:rsidRDefault="00B100C7"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Liberation Sans">
    <w:altName w:val="Arial"/>
    <w:charset w:val="00"/>
    <w:family w:val="swiss"/>
    <w:pitch w:val="variable"/>
  </w:font>
  <w:font w:name="TakaoPGothic">
    <w:altName w:val="Arial"/>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DD00B" w14:textId="77777777" w:rsidR="00B100C7" w:rsidRDefault="00B100C7" w:rsidP="00B22265">
      <w:r>
        <w:separator/>
      </w:r>
    </w:p>
  </w:footnote>
  <w:footnote w:type="continuationSeparator" w:id="0">
    <w:p w14:paraId="28624B6E" w14:textId="77777777" w:rsidR="00B100C7" w:rsidRDefault="00B100C7" w:rsidP="00B22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761BC"/>
    <w:rsid w:val="00085CC7"/>
    <w:rsid w:val="000F548F"/>
    <w:rsid w:val="0012263D"/>
    <w:rsid w:val="001331F8"/>
    <w:rsid w:val="001354B0"/>
    <w:rsid w:val="00150513"/>
    <w:rsid w:val="0018265D"/>
    <w:rsid w:val="00292E69"/>
    <w:rsid w:val="002F741D"/>
    <w:rsid w:val="0041031B"/>
    <w:rsid w:val="0052392B"/>
    <w:rsid w:val="006130F5"/>
    <w:rsid w:val="007A2F3E"/>
    <w:rsid w:val="007E7830"/>
    <w:rsid w:val="00852FB1"/>
    <w:rsid w:val="0095672D"/>
    <w:rsid w:val="00A11652"/>
    <w:rsid w:val="00B100C7"/>
    <w:rsid w:val="00B21A2B"/>
    <w:rsid w:val="00B22265"/>
    <w:rsid w:val="00B33372"/>
    <w:rsid w:val="00BC49D4"/>
    <w:rsid w:val="00BE7D05"/>
    <w:rsid w:val="00C47006"/>
    <w:rsid w:val="00C702F1"/>
    <w:rsid w:val="00CB6B7B"/>
    <w:rsid w:val="00E45A1E"/>
    <w:rsid w:val="00EB23A6"/>
    <w:rsid w:val="00F6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25568"/>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E45A1E"/>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E45A1E"/>
    <w:rPr>
      <w:rFonts w:ascii="Liberation Sans" w:eastAsia="TakaoPGothic" w:hAnsi="Liberation Sans" w:cs="TakaoPGothic"/>
      <w:b/>
      <w:bCs/>
      <w:kern w:val="3"/>
      <w:sz w:val="56"/>
      <w:szCs w:val="5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542</Characters>
  <Application>Microsoft Office Word</Application>
  <DocSecurity>0</DocSecurity>
  <Lines>77</Lines>
  <Paragraphs>96</Paragraphs>
  <ScaleCrop>false</ScaleCrop>
  <HeadingPairs>
    <vt:vector size="2" baseType="variant">
      <vt:variant>
        <vt:lpstr>タイトル</vt:lpstr>
      </vt:variant>
      <vt:variant>
        <vt:i4>1</vt:i4>
      </vt:variant>
    </vt:vector>
  </HeadingPairs>
  <TitlesOfParts>
    <vt:vector size="1" baseType="lpstr">
      <vt:lpstr>カギの管理台帳</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主な消毒薬の種類とその性質</dc:title>
  <dc:subject>教育</dc:subject>
  <dc:creator>ホウフリンク</dc:creator>
  <cp:keywords/>
  <dc:description>【2020/07/10】
リリース</dc:description>
  <cp:lastModifiedBy>ホウフ リンク</cp:lastModifiedBy>
  <cp:revision>2</cp:revision>
  <cp:lastPrinted>2014-08-09T06:33:00Z</cp:lastPrinted>
  <dcterms:created xsi:type="dcterms:W3CDTF">2020-07-09T21:50:00Z</dcterms:created>
  <dcterms:modified xsi:type="dcterms:W3CDTF">2020-07-09T21:50:00Z</dcterms:modified>
</cp:coreProperties>
</file>